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6A7" w:rsidRDefault="00E476A7" w:rsidP="00E476A7">
      <w:pPr>
        <w:spacing w:after="0" w:line="240" w:lineRule="auto"/>
        <w:jc w:val="center"/>
        <w:rPr>
          <w:rFonts w:ascii="Times New Roman" w:hAnsi="Times New Roman"/>
          <w:noProof/>
          <w:spacing w:val="20"/>
          <w:sz w:val="28"/>
          <w:szCs w:val="28"/>
        </w:rPr>
      </w:pPr>
    </w:p>
    <w:p w:rsidR="00E476A7" w:rsidRDefault="00E476A7" w:rsidP="00E476A7">
      <w:pPr>
        <w:spacing w:after="0" w:line="240" w:lineRule="auto"/>
        <w:jc w:val="center"/>
        <w:rPr>
          <w:rFonts w:ascii="Times New Roman" w:hAnsi="Times New Roman"/>
          <w:noProof/>
          <w:spacing w:val="20"/>
          <w:sz w:val="28"/>
          <w:szCs w:val="28"/>
        </w:rPr>
      </w:pPr>
    </w:p>
    <w:p w:rsidR="00E476A7" w:rsidRPr="00E476A7" w:rsidRDefault="00E476A7" w:rsidP="00E476A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1D202AD" wp14:editId="20BD8EA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8"/>
          <w:szCs w:val="28"/>
        </w:rPr>
        <w:br w:type="textWrapping" w:clear="all"/>
      </w:r>
      <w:r>
        <w:rPr>
          <w:rFonts w:ascii="Times New Roman" w:hAnsi="Times New Roman"/>
          <w:b/>
          <w:spacing w:val="24"/>
          <w:sz w:val="28"/>
          <w:szCs w:val="28"/>
        </w:rPr>
        <w:t>АДМИНИСТРАЦИЯ</w:t>
      </w:r>
    </w:p>
    <w:p w:rsidR="00E476A7" w:rsidRDefault="00E476A7" w:rsidP="00E476A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E476A7" w:rsidRDefault="00E476A7" w:rsidP="00E476A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E476A7" w:rsidRDefault="00E476A7" w:rsidP="00E476A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E476A7" w:rsidRDefault="00E476A7" w:rsidP="00E476A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</w:p>
    <w:p w:rsidR="00E476A7" w:rsidRDefault="00E476A7" w:rsidP="00E476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РАСПОРЯЖЕНИЕ</w:t>
      </w:r>
    </w:p>
    <w:p w:rsidR="00E476A7" w:rsidRDefault="00E476A7" w:rsidP="00E476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476A7" w:rsidRDefault="00E476A7" w:rsidP="00E476A7">
      <w:pPr>
        <w:tabs>
          <w:tab w:val="center" w:pos="484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13.</w:t>
      </w:r>
      <w:r w:rsidRPr="00E476A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.2017 г.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№ </w:t>
      </w:r>
      <w:r w:rsidRPr="00E476A7">
        <w:rPr>
          <w:rFonts w:ascii="Times New Roman" w:hAnsi="Times New Roman"/>
          <w:b/>
          <w:sz w:val="28"/>
          <w:szCs w:val="28"/>
        </w:rPr>
        <w:t>26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с. </w:t>
      </w:r>
      <w:proofErr w:type="spellStart"/>
      <w:r>
        <w:rPr>
          <w:rFonts w:ascii="Times New Roman" w:hAnsi="Times New Roman"/>
          <w:b/>
          <w:sz w:val="28"/>
          <w:szCs w:val="28"/>
        </w:rPr>
        <w:t>Кочетное</w:t>
      </w:r>
      <w:proofErr w:type="spellEnd"/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отчета об исполнении </w:t>
      </w: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бюджета Кочетновского муниципального  </w:t>
      </w:r>
    </w:p>
    <w:p w:rsidR="00E476A7" w:rsidRDefault="00E476A7" w:rsidP="00E476A7">
      <w:pPr>
        <w:tabs>
          <w:tab w:val="center" w:pos="523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образования за </w:t>
      </w:r>
      <w:r w:rsidRPr="003D6FBA">
        <w:rPr>
          <w:rFonts w:ascii="Times New Roman" w:hAnsi="Times New Roman"/>
          <w:b/>
          <w:sz w:val="28"/>
          <w:szCs w:val="28"/>
        </w:rPr>
        <w:t xml:space="preserve">9 </w:t>
      </w:r>
      <w:r>
        <w:rPr>
          <w:rFonts w:ascii="Times New Roman" w:hAnsi="Times New Roman"/>
          <w:b/>
          <w:sz w:val="28"/>
          <w:szCs w:val="28"/>
        </w:rPr>
        <w:t>месяцев 2017 года</w:t>
      </w:r>
      <w:r>
        <w:rPr>
          <w:rFonts w:ascii="Times New Roman" w:hAnsi="Times New Roman"/>
          <w:b/>
          <w:sz w:val="28"/>
          <w:szCs w:val="28"/>
        </w:rPr>
        <w:tab/>
      </w: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Во исполнении Положения о бюджетном процессе в </w:t>
      </w:r>
      <w:proofErr w:type="spellStart"/>
      <w:r>
        <w:rPr>
          <w:rFonts w:ascii="Times New Roman" w:hAnsi="Times New Roman"/>
          <w:sz w:val="28"/>
          <w:szCs w:val="28"/>
        </w:rPr>
        <w:t>Кочетновском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образовании Ровенского муниципального района Саратовской области, утвержденного решением Совета Кочетновского муниципального образования Ровенского муниципального района Саратовской </w:t>
      </w:r>
      <w:proofErr w:type="gramStart"/>
      <w:r>
        <w:rPr>
          <w:rFonts w:ascii="Times New Roman" w:hAnsi="Times New Roman"/>
          <w:sz w:val="28"/>
          <w:szCs w:val="28"/>
        </w:rPr>
        <w:t>области  от</w:t>
      </w:r>
      <w:proofErr w:type="gramEnd"/>
      <w:r>
        <w:rPr>
          <w:rFonts w:ascii="Times New Roman" w:hAnsi="Times New Roman"/>
          <w:sz w:val="28"/>
          <w:szCs w:val="28"/>
        </w:rPr>
        <w:t xml:space="preserve"> 22.12.2015 г. №167:</w:t>
      </w:r>
    </w:p>
    <w:p w:rsidR="00E476A7" w:rsidRDefault="00E476A7" w:rsidP="00E476A7">
      <w:pPr>
        <w:pStyle w:val="a5"/>
        <w:tabs>
          <w:tab w:val="left" w:pos="5670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отчет об исполнении бюджета Кочетновского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образования  Ровенского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за 9 месяцев 2017 года согласно приложению.</w:t>
      </w:r>
    </w:p>
    <w:p w:rsidR="00E476A7" w:rsidRDefault="00E476A7" w:rsidP="00E476A7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476A7" w:rsidRDefault="00E476A7" w:rsidP="00E476A7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476A7" w:rsidRDefault="00E476A7" w:rsidP="00E476A7">
      <w:pPr>
        <w:tabs>
          <w:tab w:val="left" w:pos="567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Кочетновского </w:t>
      </w: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В.И.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Петровичев</w:t>
      </w: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Arial CYR" w:hAnsi="Arial CYR"/>
          <w:b/>
          <w:bCs/>
          <w:color w:val="000000"/>
        </w:rPr>
        <w:sectPr w:rsidR="00E476A7" w:rsidSect="00281C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W w:w="15040" w:type="dxa"/>
        <w:tblLook w:val="04A0" w:firstRow="1" w:lastRow="0" w:firstColumn="1" w:lastColumn="0" w:noHBand="0" w:noVBand="1"/>
      </w:tblPr>
      <w:tblGrid>
        <w:gridCol w:w="4880"/>
        <w:gridCol w:w="1400"/>
        <w:gridCol w:w="2520"/>
        <w:gridCol w:w="2080"/>
        <w:gridCol w:w="2080"/>
        <w:gridCol w:w="2080"/>
      </w:tblGrid>
      <w:tr w:rsidR="00E476A7" w:rsidRPr="00E476A7" w:rsidTr="00E476A7">
        <w:trPr>
          <w:trHeight w:val="282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b/>
                <w:bCs/>
                <w:color w:val="00000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b/>
                <w:bCs/>
                <w:color w:val="00000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b/>
                <w:bCs/>
                <w:color w:val="000000"/>
                <w:sz w:val="20"/>
                <w:szCs w:val="2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476A7" w:rsidRPr="00E476A7" w:rsidRDefault="00E476A7" w:rsidP="00E476A7">
            <w:pPr>
              <w:spacing w:after="0" w:line="240" w:lineRule="auto"/>
            </w:pPr>
            <w:r w:rsidRPr="00E476A7">
              <w:t>Приложение к распоряжению Администрации Кочетновского муниципального образования от 13.10.2017    №26</w:t>
            </w:r>
          </w:p>
        </w:tc>
      </w:tr>
      <w:tr w:rsidR="00E476A7" w:rsidRPr="00E476A7" w:rsidTr="00E476A7">
        <w:trPr>
          <w:trHeight w:val="282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20"/>
                <w:szCs w:val="20"/>
              </w:rPr>
            </w:pPr>
            <w:r w:rsidRPr="00E476A7">
              <w:rPr>
                <w:rFonts w:ascii="Arial CYR" w:hAnsi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20"/>
                <w:szCs w:val="20"/>
              </w:rPr>
            </w:pPr>
            <w:r w:rsidRPr="00E476A7">
              <w:rPr>
                <w:rFonts w:ascii="Arial CYR" w:hAnsi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</w:pPr>
          </w:p>
        </w:tc>
      </w:tr>
      <w:tr w:rsidR="00E476A7" w:rsidRPr="00E476A7" w:rsidTr="00E476A7">
        <w:trPr>
          <w:trHeight w:val="282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color w:val="000000"/>
              </w:rPr>
            </w:pPr>
            <w:r w:rsidRPr="00E476A7">
              <w:rPr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E476A7" w:rsidRPr="00E476A7" w:rsidTr="00E476A7">
        <w:trPr>
          <w:trHeight w:val="319"/>
        </w:trPr>
        <w:tc>
          <w:tcPr>
            <w:tcW w:w="12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</w:rPr>
              <w:t>ОТЧЕТ ОБ ИСПОЛНЕНИИ БЮДЖЕТА КОЧЕТНОВСКОГО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E476A7" w:rsidRPr="00E476A7" w:rsidTr="00E476A7">
        <w:trPr>
          <w:trHeight w:val="282"/>
        </w:trPr>
        <w:tc>
          <w:tcPr>
            <w:tcW w:w="15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</w:rPr>
              <w:t>НА 1 ОКТЯБРЯ 2017 ГОДА</w:t>
            </w:r>
          </w:p>
        </w:tc>
      </w:tr>
      <w:tr w:rsidR="00E476A7" w:rsidRPr="00E476A7" w:rsidTr="00E476A7">
        <w:trPr>
          <w:trHeight w:val="282"/>
        </w:trPr>
        <w:tc>
          <w:tcPr>
            <w:tcW w:w="15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В РУБЛЯХ И КОПЕЙКАХ</w:t>
            </w:r>
          </w:p>
        </w:tc>
      </w:tr>
      <w:tr w:rsidR="00E476A7" w:rsidRPr="00E476A7" w:rsidTr="00E476A7">
        <w:trPr>
          <w:trHeight w:val="282"/>
        </w:trPr>
        <w:tc>
          <w:tcPr>
            <w:tcW w:w="1504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E476A7">
              <w:rPr>
                <w:rFonts w:ascii="Arial CYR" w:hAnsi="Arial CYR"/>
                <w:b/>
                <w:bCs/>
                <w:color w:val="000000"/>
              </w:rPr>
              <w:t xml:space="preserve">                                 1. Доходы бюджета</w:t>
            </w:r>
          </w:p>
        </w:tc>
      </w:tr>
      <w:tr w:rsidR="00E476A7" w:rsidRPr="00E476A7" w:rsidTr="00E476A7">
        <w:trPr>
          <w:trHeight w:val="263"/>
        </w:trPr>
        <w:tc>
          <w:tcPr>
            <w:tcW w:w="4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E476A7" w:rsidRPr="00E476A7" w:rsidTr="00E476A7">
        <w:trPr>
          <w:trHeight w:val="240"/>
        </w:trPr>
        <w:tc>
          <w:tcPr>
            <w:tcW w:w="4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E476A7" w:rsidRPr="00E476A7" w:rsidTr="00E476A7">
        <w:trPr>
          <w:trHeight w:val="285"/>
        </w:trPr>
        <w:tc>
          <w:tcPr>
            <w:tcW w:w="4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E476A7" w:rsidRPr="00E476A7" w:rsidTr="00E476A7">
        <w:trPr>
          <w:trHeight w:val="285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</w:t>
            </w:r>
          </w:p>
        </w:tc>
      </w:tr>
      <w:tr w:rsidR="00E476A7" w:rsidRPr="00E476A7" w:rsidTr="00E476A7">
        <w:trPr>
          <w:trHeight w:val="345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1 904 800,00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2 048 288,57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007 1 00 00000 00 0000 000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007 1 16 00000 00 0000 000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96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007 1 16 33000 00 0000 140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007 1 16 33050 10 0000 140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111 1 00 00000 00 0000 000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760 000,00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1 360 345,50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60 000,00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111 1 08 00000 00 0000 000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111 1 08 04000 01 0000 110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111 1 08 04020 01 0000 110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E476A7" w:rsidRPr="00E476A7" w:rsidTr="00E476A7">
        <w:trPr>
          <w:trHeight w:val="96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Государственная пошлина за совершение нотариальных действий нотариусами должностными лицами органов местного самоуправления, уполномоченными в соответствии с законодательными актами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111 1 08 04020 01 1000 110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111 1 08 04020 01 4000 110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111 1 14 00000 00 0000 000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1 360 345,50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111 1 14 06000 00 0000 430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1 360 345,50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111 1 14 06020 00 0000 430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1 360 345,50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96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111 1 14 06025 10 0000 430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1 360 345,50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111 1 16 00000 00 0000 000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111 1 16 90000 00 0000 140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111 1 16 90050 10 0000 140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111 1 17 00000 00 0000 000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111 1 17 01000 00 0000 180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Невыясненные поступления, зачисляемые в бюджеты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111 1 17 01050 10 0000 180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111 2 00 00000 00 0000 000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248 300,00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169 018,23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79 281,77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248 300,00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169 018,23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79 281,77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111 2 02 10000 00 0000 151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16 800,00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111 2 02 15001 00 0000 151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16 800,00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111 2 02 15001 10 0000 151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16 800,00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Дотация бюджетам сельских поселений на выравнивание бюджетной обеспеченности за счет субвенции из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111 2 02 15001 10 0003 151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16 800,00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111 2 02 30000 00 0000 151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91 418,23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62 481,77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111 2 02 35118 00 0000 151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91 418,23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62 481,77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111 2 02 35118 10 0000 151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153 900,00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91 418,23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62 481,77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111 2 02 40000 00 0000 151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96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111 2 02 40014 00 0000 151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111 2 02 40014 10 0000 151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111 2 02 40014 10 0002 151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182 1 00 00000 00 0000 000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896 500,00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503 924,84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432 215,88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166 100,00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125 471,33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43 236,70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182 1 01 02000 01 0000 110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166 100,00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125 471,33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43 236,70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166 100,00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123 984,78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43 236,70</w:t>
            </w:r>
          </w:p>
        </w:tc>
      </w:tr>
      <w:tr w:rsidR="00E476A7" w:rsidRPr="00E476A7" w:rsidTr="00E476A7">
        <w:trPr>
          <w:trHeight w:val="16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182 1 01 02010 01 1000 110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166 100,00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122 863,30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43 236,70</w:t>
            </w:r>
          </w:p>
        </w:tc>
      </w:tr>
      <w:tr w:rsidR="00E476A7" w:rsidRPr="00E476A7" w:rsidTr="00E476A7">
        <w:trPr>
          <w:trHeight w:val="144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182 1 01 02010 01 2100 110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1 084,04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6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182 1 01 02010 01 3000 110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37,44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1 486,55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182 1 01 02030 01 1000 110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1 375,40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182 1 01 02030 01 3000 110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111,15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182 1 05 00000 00 0000 000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37 429,50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114 970,50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182 1 05 03000 01 0000 110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37 429,50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114 970,50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182 1 05 03010 01 0000 110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37 429,50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114 970,50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182 1 05 03010 01 1000 110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37 429,50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114 970,50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182 1 06 00000 00 0000 000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341 024,01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274 008,68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182 1 06 01000 00 0000 110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73 850,67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182 1 06 01030 10 0000 110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73 850,67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182 1 06 01030 10 1000 110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73 236,86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96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182 1 06 01030 10 2100 110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613,81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182 1 06 06000 00 0000 110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534 000,00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267 173,34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274 008,68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182 1 06 06030 00 0000 110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6 800,00</w:t>
            </w:r>
          </w:p>
        </w:tc>
      </w:tr>
      <w:tr w:rsidR="00E476A7" w:rsidRPr="00E476A7" w:rsidTr="00E476A7">
        <w:trPr>
          <w:trHeight w:val="48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182 1 06 06033 10 0000 110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6 800,00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182 1 06 06033 10 1000 110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6 800,00</w:t>
            </w:r>
          </w:p>
        </w:tc>
      </w:tr>
      <w:tr w:rsidR="00E476A7" w:rsidRPr="00E476A7" w:rsidTr="00E476A7">
        <w:trPr>
          <w:trHeight w:val="3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182 1 06 06040 00 0000 110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524 000,00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263 973,34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267 208,68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182 1 06 06043 10 0000 110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524 000,00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263 973,34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267 208,68</w:t>
            </w:r>
          </w:p>
        </w:tc>
      </w:tr>
      <w:tr w:rsidR="00E476A7" w:rsidRPr="00E476A7" w:rsidTr="00E476A7">
        <w:trPr>
          <w:trHeight w:val="120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182 1 06 06043 10 1000 110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524 000,00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256 791,32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267 208,68</w:t>
            </w:r>
          </w:p>
        </w:tc>
      </w:tr>
      <w:tr w:rsidR="00E476A7" w:rsidRPr="00E476A7" w:rsidTr="00E476A7">
        <w:trPr>
          <w:trHeight w:val="720"/>
        </w:trPr>
        <w:tc>
          <w:tcPr>
            <w:tcW w:w="4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ind w:firstLineChars="200" w:firstLine="32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182 1 06 06043 10 2100 110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7 182,02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6A7" w:rsidRPr="00E476A7" w:rsidRDefault="00E476A7" w:rsidP="00E476A7">
            <w:pPr>
              <w:spacing w:after="0" w:line="240" w:lineRule="auto"/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E476A7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</w:tbl>
    <w:p w:rsidR="00E476A7" w:rsidRDefault="00E476A7" w:rsidP="00E476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476A7" w:rsidSect="00E476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76A7" w:rsidRDefault="00E476A7" w:rsidP="00E476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76A7" w:rsidRDefault="00E476A7" w:rsidP="00E476A7"/>
    <w:p w:rsidR="00E476A7" w:rsidRDefault="00E476A7" w:rsidP="00E476A7"/>
    <w:p w:rsidR="00E476A7" w:rsidRDefault="00E476A7" w:rsidP="00E476A7"/>
    <w:p w:rsidR="00E476A7" w:rsidRDefault="00E476A7" w:rsidP="00E476A7"/>
    <w:p w:rsidR="000F7761" w:rsidRDefault="000F7761"/>
    <w:sectPr w:rsidR="000F7761" w:rsidSect="0028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A8"/>
    <w:rsid w:val="000F7761"/>
    <w:rsid w:val="00E476A7"/>
    <w:rsid w:val="00F5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1A58"/>
  <w15:chartTrackingRefBased/>
  <w15:docId w15:val="{5D86F518-6F52-4742-BE6A-239D5E1F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6A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476A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47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476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76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2017-10-17T12:02:00Z</cp:lastPrinted>
  <dcterms:created xsi:type="dcterms:W3CDTF">2017-10-17T11:57:00Z</dcterms:created>
  <dcterms:modified xsi:type="dcterms:W3CDTF">2017-10-17T12:02:00Z</dcterms:modified>
</cp:coreProperties>
</file>